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Look w:val="04A0" w:firstRow="1" w:lastRow="0" w:firstColumn="1" w:lastColumn="0" w:noHBand="0" w:noVBand="1"/>
      </w:tblPr>
      <w:tblGrid>
        <w:gridCol w:w="3220"/>
        <w:gridCol w:w="5852"/>
      </w:tblGrid>
      <w:tr w:rsidR="00FB4D09" w:rsidTr="00FB4D09">
        <w:trPr>
          <w:tblCellSpacing w:w="15" w:type="dxa"/>
        </w:trPr>
        <w:tc>
          <w:tcPr>
            <w:tcW w:w="0" w:type="auto"/>
            <w:tcMar>
              <w:top w:w="15" w:type="dxa"/>
              <w:left w:w="15" w:type="dxa"/>
              <w:bottom w:w="15" w:type="dxa"/>
              <w:right w:w="15" w:type="dxa"/>
            </w:tcMar>
            <w:vAlign w:val="center"/>
            <w:hideMark/>
          </w:tcPr>
          <w:p w:rsidR="00FB4D09" w:rsidRDefault="00FB4D09">
            <w:pPr>
              <w:rPr>
                <w:lang w:eastAsia="en-US"/>
              </w:rPr>
            </w:pPr>
            <w:r>
              <w:rPr>
                <w:lang w:eastAsia="en-US"/>
              </w:rPr>
              <w:t>Titel nascholing</w:t>
            </w:r>
          </w:p>
        </w:tc>
        <w:tc>
          <w:tcPr>
            <w:tcW w:w="0" w:type="auto"/>
            <w:tcMar>
              <w:top w:w="15" w:type="dxa"/>
              <w:left w:w="15" w:type="dxa"/>
              <w:bottom w:w="15" w:type="dxa"/>
              <w:right w:w="15" w:type="dxa"/>
            </w:tcMar>
            <w:vAlign w:val="center"/>
            <w:hideMark/>
          </w:tcPr>
          <w:p w:rsidR="00FB4D09" w:rsidRDefault="00FB4D09">
            <w:pPr>
              <w:rPr>
                <w:lang w:eastAsia="en-US"/>
              </w:rPr>
            </w:pPr>
            <w:proofErr w:type="spellStart"/>
            <w:r>
              <w:rPr>
                <w:lang w:eastAsia="en-US"/>
              </w:rPr>
              <w:t>Wad's</w:t>
            </w:r>
            <w:proofErr w:type="spellEnd"/>
            <w:r>
              <w:rPr>
                <w:lang w:eastAsia="en-US"/>
              </w:rPr>
              <w:t xml:space="preserve"> NEXT, Regionale samenscholing Gooi en Vechtstreek voor huisartsen en specialisten</w:t>
            </w:r>
          </w:p>
        </w:tc>
      </w:tr>
      <w:tr w:rsidR="00FB4D09" w:rsidTr="00FB4D09">
        <w:trPr>
          <w:tblCellSpacing w:w="15" w:type="dxa"/>
        </w:trPr>
        <w:tc>
          <w:tcPr>
            <w:tcW w:w="0" w:type="auto"/>
            <w:tcMar>
              <w:top w:w="15" w:type="dxa"/>
              <w:left w:w="15" w:type="dxa"/>
              <w:bottom w:w="15" w:type="dxa"/>
              <w:right w:w="15" w:type="dxa"/>
            </w:tcMar>
            <w:vAlign w:val="center"/>
            <w:hideMark/>
          </w:tcPr>
          <w:p w:rsidR="00FB4D09" w:rsidRDefault="00FB4D09">
            <w:pPr>
              <w:rPr>
                <w:lang w:eastAsia="en-US"/>
              </w:rPr>
            </w:pPr>
            <w:r>
              <w:rPr>
                <w:lang w:eastAsia="en-US"/>
              </w:rPr>
              <w:t>Omschrijving leerdoelen</w:t>
            </w:r>
          </w:p>
        </w:tc>
        <w:tc>
          <w:tcPr>
            <w:tcW w:w="0" w:type="auto"/>
            <w:tcMar>
              <w:top w:w="15" w:type="dxa"/>
              <w:left w:w="15" w:type="dxa"/>
              <w:bottom w:w="15" w:type="dxa"/>
              <w:right w:w="15" w:type="dxa"/>
            </w:tcMar>
            <w:vAlign w:val="center"/>
            <w:hideMark/>
          </w:tcPr>
          <w:p w:rsidR="00FB4D09" w:rsidRDefault="00FB4D09">
            <w:pPr>
              <w:rPr>
                <w:lang w:eastAsia="en-US"/>
              </w:rPr>
            </w:pPr>
            <w:r>
              <w:rPr>
                <w:lang w:eastAsia="en-US"/>
              </w:rPr>
              <w:t>De opzet van deze ‘samenscholing’ draait om de professionele afstemming en inspiratie van lokaal werkzame artsen in de eerste en tweede lijn waarbij onderling inzicht door middel van gespreksrondes en ‘ontregeling’ van bestaande werkwijzen moet resulteren in nieuwe samenwerkingsinitiatieven gefocust op taakverschuiving en afstemming van zorg rondom de patiënt in de eigen omgeving.</w:t>
            </w:r>
          </w:p>
        </w:tc>
      </w:tr>
      <w:tr w:rsidR="00FB4D09" w:rsidTr="00FB4D09">
        <w:trPr>
          <w:tblCellSpacing w:w="15" w:type="dxa"/>
        </w:trPr>
        <w:tc>
          <w:tcPr>
            <w:tcW w:w="0" w:type="auto"/>
            <w:tcMar>
              <w:top w:w="15" w:type="dxa"/>
              <w:left w:w="15" w:type="dxa"/>
              <w:bottom w:w="15" w:type="dxa"/>
              <w:right w:w="15" w:type="dxa"/>
            </w:tcMar>
            <w:vAlign w:val="center"/>
            <w:hideMark/>
          </w:tcPr>
          <w:p w:rsidR="00FB4D09" w:rsidRDefault="00FB4D09">
            <w:pPr>
              <w:rPr>
                <w:lang w:eastAsia="en-US"/>
              </w:rPr>
            </w:pPr>
            <w:r>
              <w:rPr>
                <w:lang w:eastAsia="en-US"/>
              </w:rPr>
              <w:t>Bestaat de nascholing uit meerdere bijeenkomsten? (bv. een meerdaagse nascholing)</w:t>
            </w:r>
          </w:p>
        </w:tc>
        <w:tc>
          <w:tcPr>
            <w:tcW w:w="0" w:type="auto"/>
            <w:tcMar>
              <w:top w:w="15" w:type="dxa"/>
              <w:left w:w="15" w:type="dxa"/>
              <w:bottom w:w="15" w:type="dxa"/>
              <w:right w:w="15" w:type="dxa"/>
            </w:tcMar>
            <w:vAlign w:val="center"/>
            <w:hideMark/>
          </w:tcPr>
          <w:p w:rsidR="00FB4D09" w:rsidRDefault="00FB4D09">
            <w:pPr>
              <w:rPr>
                <w:lang w:eastAsia="en-US"/>
              </w:rPr>
            </w:pPr>
            <w:r>
              <w:rPr>
                <w:lang w:eastAsia="en-US"/>
              </w:rPr>
              <w:t>Nee</w:t>
            </w:r>
          </w:p>
        </w:tc>
      </w:tr>
      <w:tr w:rsidR="00FB4D09" w:rsidTr="00FB4D09">
        <w:trPr>
          <w:tblCellSpacing w:w="15" w:type="dxa"/>
        </w:trPr>
        <w:tc>
          <w:tcPr>
            <w:tcW w:w="0" w:type="auto"/>
            <w:tcMar>
              <w:top w:w="15" w:type="dxa"/>
              <w:left w:w="15" w:type="dxa"/>
              <w:bottom w:w="15" w:type="dxa"/>
              <w:right w:w="15" w:type="dxa"/>
            </w:tcMar>
            <w:vAlign w:val="center"/>
            <w:hideMark/>
          </w:tcPr>
          <w:p w:rsidR="00FB4D09" w:rsidRDefault="00FB4D09">
            <w:pPr>
              <w:rPr>
                <w:lang w:eastAsia="en-US"/>
              </w:rPr>
            </w:pPr>
            <w:r>
              <w:rPr>
                <w:lang w:eastAsia="en-US"/>
              </w:rPr>
              <w:t>Locatie</w:t>
            </w:r>
          </w:p>
        </w:tc>
        <w:tc>
          <w:tcPr>
            <w:tcW w:w="0" w:type="auto"/>
            <w:tcMar>
              <w:top w:w="15" w:type="dxa"/>
              <w:left w:w="15" w:type="dxa"/>
              <w:bottom w:w="15" w:type="dxa"/>
              <w:right w:w="15" w:type="dxa"/>
            </w:tcMar>
            <w:vAlign w:val="center"/>
            <w:hideMark/>
          </w:tcPr>
          <w:p w:rsidR="00FB4D09" w:rsidRDefault="00FB4D09">
            <w:pPr>
              <w:rPr>
                <w:lang w:eastAsia="en-US"/>
              </w:rPr>
            </w:pPr>
            <w:r>
              <w:rPr>
                <w:lang w:eastAsia="en-US"/>
              </w:rPr>
              <w:t>De Dillewijn, Ankeveen</w:t>
            </w:r>
          </w:p>
        </w:tc>
      </w:tr>
      <w:tr w:rsidR="00FB4D09" w:rsidTr="00FB4D09">
        <w:trPr>
          <w:tblCellSpacing w:w="15" w:type="dxa"/>
        </w:trPr>
        <w:tc>
          <w:tcPr>
            <w:tcW w:w="0" w:type="auto"/>
            <w:tcMar>
              <w:top w:w="15" w:type="dxa"/>
              <w:left w:w="15" w:type="dxa"/>
              <w:bottom w:w="15" w:type="dxa"/>
              <w:right w:w="15" w:type="dxa"/>
            </w:tcMar>
            <w:vAlign w:val="center"/>
            <w:hideMark/>
          </w:tcPr>
          <w:p w:rsidR="00FB4D09" w:rsidRDefault="00FB4D09">
            <w:pPr>
              <w:rPr>
                <w:lang w:eastAsia="en-US"/>
              </w:rPr>
            </w:pPr>
            <w:r>
              <w:rPr>
                <w:lang w:eastAsia="en-US"/>
              </w:rPr>
              <w:t>Datum van de bijeenkomst</w:t>
            </w:r>
          </w:p>
        </w:tc>
        <w:tc>
          <w:tcPr>
            <w:tcW w:w="0" w:type="auto"/>
            <w:tcMar>
              <w:top w:w="15" w:type="dxa"/>
              <w:left w:w="15" w:type="dxa"/>
              <w:bottom w:w="15" w:type="dxa"/>
              <w:right w:w="15" w:type="dxa"/>
            </w:tcMar>
            <w:vAlign w:val="center"/>
            <w:hideMark/>
          </w:tcPr>
          <w:p w:rsidR="00FB4D09" w:rsidRDefault="00FB4D09">
            <w:pPr>
              <w:rPr>
                <w:lang w:eastAsia="en-US"/>
              </w:rPr>
            </w:pPr>
            <w:r>
              <w:rPr>
                <w:lang w:eastAsia="en-US"/>
              </w:rPr>
              <w:t>7 februari 2019</w:t>
            </w:r>
          </w:p>
        </w:tc>
      </w:tr>
      <w:tr w:rsidR="00FB4D09" w:rsidTr="00FB4D09">
        <w:trPr>
          <w:tblCellSpacing w:w="15" w:type="dxa"/>
        </w:trPr>
        <w:tc>
          <w:tcPr>
            <w:tcW w:w="0" w:type="auto"/>
            <w:tcMar>
              <w:top w:w="15" w:type="dxa"/>
              <w:left w:w="15" w:type="dxa"/>
              <w:bottom w:w="15" w:type="dxa"/>
              <w:right w:w="15" w:type="dxa"/>
            </w:tcMar>
            <w:vAlign w:val="center"/>
            <w:hideMark/>
          </w:tcPr>
          <w:p w:rsidR="00FB4D09" w:rsidRDefault="00FB4D09">
            <w:pPr>
              <w:rPr>
                <w:lang w:eastAsia="en-US"/>
              </w:rPr>
            </w:pPr>
            <w:r>
              <w:rPr>
                <w:lang w:eastAsia="en-US"/>
              </w:rPr>
              <w:t>Tijd (bv. 17.00-20.00 uur)</w:t>
            </w:r>
          </w:p>
        </w:tc>
        <w:tc>
          <w:tcPr>
            <w:tcW w:w="0" w:type="auto"/>
            <w:tcMar>
              <w:top w:w="15" w:type="dxa"/>
              <w:left w:w="15" w:type="dxa"/>
              <w:bottom w:w="15" w:type="dxa"/>
              <w:right w:w="15" w:type="dxa"/>
            </w:tcMar>
            <w:vAlign w:val="center"/>
            <w:hideMark/>
          </w:tcPr>
          <w:p w:rsidR="00FB4D09" w:rsidRDefault="00FB4D09">
            <w:pPr>
              <w:rPr>
                <w:lang w:eastAsia="en-US"/>
              </w:rPr>
            </w:pPr>
            <w:r>
              <w:rPr>
                <w:lang w:eastAsia="en-US"/>
              </w:rPr>
              <w:t>17.30-21.30</w:t>
            </w:r>
          </w:p>
        </w:tc>
      </w:tr>
      <w:tr w:rsidR="00FB4D09" w:rsidTr="00FB4D09">
        <w:trPr>
          <w:tblCellSpacing w:w="15" w:type="dxa"/>
        </w:trPr>
        <w:tc>
          <w:tcPr>
            <w:tcW w:w="0" w:type="auto"/>
            <w:tcMar>
              <w:top w:w="15" w:type="dxa"/>
              <w:left w:w="15" w:type="dxa"/>
              <w:bottom w:w="15" w:type="dxa"/>
              <w:right w:w="15" w:type="dxa"/>
            </w:tcMar>
            <w:vAlign w:val="center"/>
            <w:hideMark/>
          </w:tcPr>
          <w:p w:rsidR="00FB4D09" w:rsidRDefault="00FB4D09">
            <w:pPr>
              <w:rPr>
                <w:lang w:eastAsia="en-US"/>
              </w:rPr>
            </w:pPr>
            <w:r>
              <w:rPr>
                <w:lang w:eastAsia="en-US"/>
              </w:rPr>
              <w:t>Eventuele opmerkingen</w:t>
            </w:r>
          </w:p>
        </w:tc>
        <w:tc>
          <w:tcPr>
            <w:tcW w:w="0" w:type="auto"/>
            <w:tcMar>
              <w:top w:w="15" w:type="dxa"/>
              <w:left w:w="15" w:type="dxa"/>
              <w:bottom w:w="15" w:type="dxa"/>
              <w:right w:w="15" w:type="dxa"/>
            </w:tcMar>
            <w:vAlign w:val="center"/>
            <w:hideMark/>
          </w:tcPr>
          <w:p w:rsidR="00FB4D09" w:rsidRDefault="00FB4D09">
            <w:pPr>
              <w:rPr>
                <w:lang w:eastAsia="en-US"/>
              </w:rPr>
            </w:pPr>
            <w:r>
              <w:rPr>
                <w:lang w:eastAsia="en-US"/>
              </w:rPr>
              <w:t>Graag ABAN</w:t>
            </w:r>
          </w:p>
        </w:tc>
      </w:tr>
      <w:tr w:rsidR="00FB4D09" w:rsidTr="00FB4D09">
        <w:trPr>
          <w:tblCellSpacing w:w="15" w:type="dxa"/>
        </w:trPr>
        <w:tc>
          <w:tcPr>
            <w:tcW w:w="0" w:type="auto"/>
            <w:tcMar>
              <w:top w:w="15" w:type="dxa"/>
              <w:left w:w="15" w:type="dxa"/>
              <w:bottom w:w="15" w:type="dxa"/>
              <w:right w:w="15" w:type="dxa"/>
            </w:tcMar>
            <w:vAlign w:val="center"/>
            <w:hideMark/>
          </w:tcPr>
          <w:p w:rsidR="00FB4D09" w:rsidRDefault="00FB4D09">
            <w:pPr>
              <w:rPr>
                <w:lang w:eastAsia="en-US"/>
              </w:rPr>
            </w:pPr>
            <w:r>
              <w:rPr>
                <w:lang w:eastAsia="en-US"/>
              </w:rPr>
              <w:t>Verklaring dat deze nascholing vakinhoudelijk is en NIET valt onder Algemene bij- en nascholing</w:t>
            </w:r>
          </w:p>
        </w:tc>
        <w:tc>
          <w:tcPr>
            <w:tcW w:w="0" w:type="auto"/>
            <w:tcMar>
              <w:top w:w="15" w:type="dxa"/>
              <w:left w:w="15" w:type="dxa"/>
              <w:bottom w:w="15" w:type="dxa"/>
              <w:right w:w="15" w:type="dxa"/>
            </w:tcMar>
            <w:vAlign w:val="center"/>
            <w:hideMark/>
          </w:tcPr>
          <w:p w:rsidR="00FB4D09" w:rsidRDefault="00FB4D09">
            <w:pPr>
              <w:rPr>
                <w:lang w:eastAsia="en-US"/>
              </w:rPr>
            </w:pPr>
            <w:r>
              <w:rPr>
                <w:lang w:eastAsia="en-US"/>
              </w:rPr>
              <w:t>Ik verklaar dat dit een vakinhoudelijke nascholing betreft.</w:t>
            </w:r>
          </w:p>
        </w:tc>
      </w:tr>
      <w:tr w:rsidR="00FB4D09" w:rsidTr="00FB4D09">
        <w:trPr>
          <w:tblCellSpacing w:w="15" w:type="dxa"/>
        </w:trPr>
        <w:tc>
          <w:tcPr>
            <w:tcW w:w="0" w:type="auto"/>
            <w:tcMar>
              <w:top w:w="15" w:type="dxa"/>
              <w:left w:w="15" w:type="dxa"/>
              <w:bottom w:w="15" w:type="dxa"/>
              <w:right w:w="15" w:type="dxa"/>
            </w:tcMar>
            <w:vAlign w:val="center"/>
            <w:hideMark/>
          </w:tcPr>
          <w:p w:rsidR="00FB4D09" w:rsidRDefault="00FB4D09">
            <w:pPr>
              <w:rPr>
                <w:lang w:eastAsia="en-US"/>
              </w:rPr>
            </w:pPr>
            <w:r>
              <w:rPr>
                <w:lang w:eastAsia="en-US"/>
              </w:rPr>
              <w:t xml:space="preserve">Verklaring dat u akkoord gaat met </w:t>
            </w:r>
            <w:proofErr w:type="spellStart"/>
            <w:r>
              <w:rPr>
                <w:lang w:eastAsia="en-US"/>
              </w:rPr>
              <w:t>de‘Algemene</w:t>
            </w:r>
            <w:proofErr w:type="spellEnd"/>
            <w:r>
              <w:rPr>
                <w:lang w:eastAsia="en-US"/>
              </w:rPr>
              <w:t xml:space="preserve"> Voorwaarden bij aanvraag tot accreditatie van nascholing’ van het Accreditatie Overleg</w:t>
            </w:r>
          </w:p>
        </w:tc>
        <w:tc>
          <w:tcPr>
            <w:tcW w:w="0" w:type="auto"/>
            <w:tcMar>
              <w:top w:w="15" w:type="dxa"/>
              <w:left w:w="15" w:type="dxa"/>
              <w:bottom w:w="15" w:type="dxa"/>
              <w:right w:w="15" w:type="dxa"/>
            </w:tcMar>
            <w:vAlign w:val="center"/>
            <w:hideMark/>
          </w:tcPr>
          <w:p w:rsidR="00FB4D09" w:rsidRDefault="00FB4D09">
            <w:pPr>
              <w:rPr>
                <w:lang w:eastAsia="en-US"/>
              </w:rPr>
            </w:pPr>
            <w:r>
              <w:rPr>
                <w:lang w:eastAsia="en-US"/>
              </w:rPr>
              <w:t>Ik ga akkoord met de ‘Algemene Voorwaarden bij aanvraag tot accreditatie van nascholing’ van het Accreditatie Overleg.</w:t>
            </w:r>
          </w:p>
        </w:tc>
      </w:tr>
      <w:tr w:rsidR="00FB4D09" w:rsidTr="00FB4D09">
        <w:trPr>
          <w:tblCellSpacing w:w="15" w:type="dxa"/>
        </w:trPr>
        <w:tc>
          <w:tcPr>
            <w:tcW w:w="0" w:type="auto"/>
            <w:tcMar>
              <w:top w:w="15" w:type="dxa"/>
              <w:left w:w="15" w:type="dxa"/>
              <w:bottom w:w="15" w:type="dxa"/>
              <w:right w:w="15" w:type="dxa"/>
            </w:tcMar>
            <w:vAlign w:val="center"/>
            <w:hideMark/>
          </w:tcPr>
          <w:p w:rsidR="00FB4D09" w:rsidRDefault="00FB4D09">
            <w:pPr>
              <w:rPr>
                <w:lang w:eastAsia="en-US"/>
              </w:rPr>
            </w:pPr>
            <w:r>
              <w:rPr>
                <w:lang w:eastAsia="en-US"/>
              </w:rPr>
              <w:t xml:space="preserve">Verklaring gebruik </w:t>
            </w:r>
            <w:proofErr w:type="spellStart"/>
            <w:r>
              <w:rPr>
                <w:lang w:eastAsia="en-US"/>
              </w:rPr>
              <w:t>disclosure</w:t>
            </w:r>
            <w:proofErr w:type="spellEnd"/>
            <w:r>
              <w:rPr>
                <w:lang w:eastAsia="en-US"/>
              </w:rPr>
              <w:t xml:space="preserve"> sheet.</w:t>
            </w:r>
          </w:p>
        </w:tc>
        <w:tc>
          <w:tcPr>
            <w:tcW w:w="0" w:type="auto"/>
            <w:tcMar>
              <w:top w:w="15" w:type="dxa"/>
              <w:left w:w="15" w:type="dxa"/>
              <w:bottom w:w="15" w:type="dxa"/>
              <w:right w:w="15" w:type="dxa"/>
            </w:tcMar>
            <w:vAlign w:val="center"/>
            <w:hideMark/>
          </w:tcPr>
          <w:p w:rsidR="00FB4D09" w:rsidRDefault="00FB4D09">
            <w:pPr>
              <w:rPr>
                <w:lang w:eastAsia="en-US"/>
              </w:rPr>
            </w:pPr>
            <w:r>
              <w:rPr>
                <w:lang w:eastAsia="en-US"/>
              </w:rPr>
              <w:t xml:space="preserve">Ik verklaar dat alle sprekers van deze nascholing de </w:t>
            </w:r>
            <w:proofErr w:type="spellStart"/>
            <w:r>
              <w:rPr>
                <w:lang w:eastAsia="en-US"/>
              </w:rPr>
              <w:t>disclosure</w:t>
            </w:r>
            <w:proofErr w:type="spellEnd"/>
            <w:r>
              <w:rPr>
                <w:lang w:eastAsia="en-US"/>
              </w:rPr>
              <w:t xml:space="preserve"> sheet tonen voordat zij aan de inhoudelijke presentatie beginnen.</w:t>
            </w:r>
          </w:p>
        </w:tc>
      </w:tr>
      <w:tr w:rsidR="00FB4D09" w:rsidTr="00FB4D09">
        <w:trPr>
          <w:tblCellSpacing w:w="15" w:type="dxa"/>
        </w:trPr>
        <w:tc>
          <w:tcPr>
            <w:tcW w:w="0" w:type="auto"/>
            <w:tcMar>
              <w:top w:w="15" w:type="dxa"/>
              <w:left w:w="15" w:type="dxa"/>
              <w:bottom w:w="15" w:type="dxa"/>
              <w:right w:w="15" w:type="dxa"/>
            </w:tcMar>
            <w:vAlign w:val="center"/>
            <w:hideMark/>
          </w:tcPr>
          <w:p w:rsidR="00FB4D09" w:rsidRDefault="00FB4D09">
            <w:pPr>
              <w:rPr>
                <w:lang w:eastAsia="en-US"/>
              </w:rPr>
            </w:pPr>
            <w:r>
              <w:rPr>
                <w:lang w:eastAsia="en-US"/>
              </w:rPr>
              <w:t>Type nascholing (aankruisen wat van toepassing is)</w:t>
            </w:r>
          </w:p>
        </w:tc>
        <w:tc>
          <w:tcPr>
            <w:tcW w:w="0" w:type="auto"/>
            <w:tcMar>
              <w:top w:w="15" w:type="dxa"/>
              <w:left w:w="15" w:type="dxa"/>
              <w:bottom w:w="15" w:type="dxa"/>
              <w:right w:w="15" w:type="dxa"/>
            </w:tcMar>
            <w:vAlign w:val="center"/>
            <w:hideMark/>
          </w:tcPr>
          <w:p w:rsidR="00FB4D09" w:rsidRDefault="00FB4D09">
            <w:pPr>
              <w:rPr>
                <w:lang w:eastAsia="en-US"/>
              </w:rPr>
            </w:pPr>
            <w:r>
              <w:rPr>
                <w:lang w:eastAsia="en-US"/>
              </w:rPr>
              <w:t>(meerdaagse) nascholing</w:t>
            </w:r>
          </w:p>
        </w:tc>
      </w:tr>
      <w:tr w:rsidR="00FB4D09" w:rsidTr="00FB4D09">
        <w:trPr>
          <w:tblCellSpacing w:w="15" w:type="dxa"/>
        </w:trPr>
        <w:tc>
          <w:tcPr>
            <w:tcW w:w="0" w:type="auto"/>
            <w:tcMar>
              <w:top w:w="15" w:type="dxa"/>
              <w:left w:w="15" w:type="dxa"/>
              <w:bottom w:w="15" w:type="dxa"/>
              <w:right w:w="15" w:type="dxa"/>
            </w:tcMar>
            <w:vAlign w:val="center"/>
            <w:hideMark/>
          </w:tcPr>
          <w:p w:rsidR="00FB4D09" w:rsidRDefault="00FB4D09">
            <w:pPr>
              <w:rPr>
                <w:lang w:eastAsia="en-US"/>
              </w:rPr>
            </w:pPr>
            <w:r>
              <w:rPr>
                <w:lang w:eastAsia="en-US"/>
              </w:rPr>
              <w:t>Verklaring dat u akkoord gaat met de Aanvullende voorwaarden van het College voor Accreditatie Huisartsen.</w:t>
            </w:r>
          </w:p>
        </w:tc>
        <w:tc>
          <w:tcPr>
            <w:tcW w:w="0" w:type="auto"/>
            <w:tcMar>
              <w:top w:w="15" w:type="dxa"/>
              <w:left w:w="15" w:type="dxa"/>
              <w:bottom w:w="15" w:type="dxa"/>
              <w:right w:w="15" w:type="dxa"/>
            </w:tcMar>
            <w:vAlign w:val="center"/>
            <w:hideMark/>
          </w:tcPr>
          <w:p w:rsidR="00FB4D09" w:rsidRDefault="00FB4D09">
            <w:pPr>
              <w:rPr>
                <w:lang w:eastAsia="en-US"/>
              </w:rPr>
            </w:pPr>
            <w:r>
              <w:rPr>
                <w:lang w:eastAsia="en-US"/>
              </w:rPr>
              <w:t>Ik ga akkoord met de ‘Standaardvoorwaarden’ van het College voor Accreditatie Huisartsen.</w:t>
            </w:r>
          </w:p>
        </w:tc>
      </w:tr>
      <w:tr w:rsidR="00FB4D09" w:rsidTr="00FB4D09">
        <w:trPr>
          <w:tblCellSpacing w:w="15" w:type="dxa"/>
        </w:trPr>
        <w:tc>
          <w:tcPr>
            <w:tcW w:w="0" w:type="auto"/>
            <w:tcMar>
              <w:top w:w="15" w:type="dxa"/>
              <w:left w:w="15" w:type="dxa"/>
              <w:bottom w:w="15" w:type="dxa"/>
              <w:right w:w="15" w:type="dxa"/>
            </w:tcMar>
            <w:vAlign w:val="center"/>
            <w:hideMark/>
          </w:tcPr>
          <w:p w:rsidR="00FB4D09" w:rsidRDefault="00FB4D09">
            <w:pPr>
              <w:rPr>
                <w:lang w:eastAsia="en-US"/>
              </w:rPr>
            </w:pPr>
            <w:r>
              <w:rPr>
                <w:lang w:eastAsia="en-US"/>
              </w:rPr>
              <w:t>Afhankelijk van door vereniging of beroepsgroep gestelde voorwaarden bent u verplicht presentie van deelnemers uiterlijk 2 maanden na afloop van de nascholing in GAIA te registreren.</w:t>
            </w:r>
          </w:p>
        </w:tc>
        <w:tc>
          <w:tcPr>
            <w:tcW w:w="0" w:type="auto"/>
            <w:tcMar>
              <w:top w:w="15" w:type="dxa"/>
              <w:left w:w="15" w:type="dxa"/>
              <w:bottom w:w="15" w:type="dxa"/>
              <w:right w:w="15" w:type="dxa"/>
            </w:tcMar>
            <w:vAlign w:val="center"/>
            <w:hideMark/>
          </w:tcPr>
          <w:p w:rsidR="00FB4D09" w:rsidRDefault="00FB4D09">
            <w:pPr>
              <w:rPr>
                <w:lang w:eastAsia="en-US"/>
              </w:rPr>
            </w:pPr>
            <w:r>
              <w:rPr>
                <w:lang w:eastAsia="en-US"/>
              </w:rPr>
              <w:t>Ik ga akkoord met het invoeren van de presentie in GAIA uiterlijk 2 maanden na afloop van de nascholing.</w:t>
            </w:r>
          </w:p>
        </w:tc>
      </w:tr>
      <w:tr w:rsidR="00FB4D09" w:rsidTr="00FB4D09">
        <w:trPr>
          <w:tblCellSpacing w:w="15" w:type="dxa"/>
        </w:trPr>
        <w:tc>
          <w:tcPr>
            <w:tcW w:w="0" w:type="auto"/>
            <w:tcMar>
              <w:top w:w="15" w:type="dxa"/>
              <w:left w:w="15" w:type="dxa"/>
              <w:bottom w:w="15" w:type="dxa"/>
              <w:right w:w="15" w:type="dxa"/>
            </w:tcMar>
            <w:vAlign w:val="center"/>
            <w:hideMark/>
          </w:tcPr>
          <w:p w:rsidR="00FB4D09" w:rsidRDefault="00FB4D09">
            <w:pPr>
              <w:rPr>
                <w:lang w:eastAsia="en-US"/>
              </w:rPr>
            </w:pPr>
            <w:r>
              <w:rPr>
                <w:lang w:eastAsia="en-US"/>
              </w:rPr>
              <w:t>Nascholingsmateriaal</w:t>
            </w:r>
          </w:p>
        </w:tc>
        <w:tc>
          <w:tcPr>
            <w:tcW w:w="0" w:type="auto"/>
            <w:tcMar>
              <w:top w:w="15" w:type="dxa"/>
              <w:left w:w="15" w:type="dxa"/>
              <w:bottom w:w="15" w:type="dxa"/>
              <w:right w:w="15" w:type="dxa"/>
            </w:tcMar>
            <w:vAlign w:val="center"/>
            <w:hideMark/>
          </w:tcPr>
          <w:p w:rsidR="00FB4D09" w:rsidRDefault="00FB4D09">
            <w:pPr>
              <w:rPr>
                <w:lang w:eastAsia="en-US"/>
              </w:rPr>
            </w:pPr>
            <w:r>
              <w:rPr>
                <w:lang w:eastAsia="en-US"/>
              </w:rPr>
              <w:t xml:space="preserve">Nee, nog niet beschikbaar (nasturen naar </w:t>
            </w:r>
            <w:hyperlink r:id="rId4" w:history="1">
              <w:r>
                <w:rPr>
                  <w:rStyle w:val="Hyperlink"/>
                  <w:lang w:eastAsia="en-US"/>
                </w:rPr>
                <w:t>gaia@wdhmn.nl</w:t>
              </w:r>
            </w:hyperlink>
            <w:r>
              <w:rPr>
                <w:lang w:eastAsia="en-US"/>
              </w:rPr>
              <w:t>)</w:t>
            </w:r>
          </w:p>
        </w:tc>
      </w:tr>
      <w:tr w:rsidR="00FB4D09" w:rsidTr="00FB4D09">
        <w:trPr>
          <w:tblCellSpacing w:w="15" w:type="dxa"/>
        </w:trPr>
        <w:tc>
          <w:tcPr>
            <w:tcW w:w="0" w:type="auto"/>
            <w:tcMar>
              <w:top w:w="15" w:type="dxa"/>
              <w:left w:w="15" w:type="dxa"/>
              <w:bottom w:w="15" w:type="dxa"/>
              <w:right w:w="15" w:type="dxa"/>
            </w:tcMar>
            <w:vAlign w:val="center"/>
            <w:hideMark/>
          </w:tcPr>
          <w:p w:rsidR="00FB4D09" w:rsidRDefault="00FB4D09">
            <w:pPr>
              <w:rPr>
                <w:lang w:eastAsia="en-US"/>
              </w:rPr>
            </w:pPr>
            <w:r>
              <w:rPr>
                <w:lang w:eastAsia="en-US"/>
              </w:rPr>
              <w:t>Website met informatie</w:t>
            </w:r>
          </w:p>
        </w:tc>
        <w:tc>
          <w:tcPr>
            <w:tcW w:w="0" w:type="auto"/>
            <w:tcMar>
              <w:top w:w="15" w:type="dxa"/>
              <w:left w:w="15" w:type="dxa"/>
              <w:bottom w:w="15" w:type="dxa"/>
              <w:right w:w="15" w:type="dxa"/>
            </w:tcMar>
            <w:vAlign w:val="center"/>
            <w:hideMark/>
          </w:tcPr>
          <w:p w:rsidR="00FB4D09" w:rsidRDefault="00FB4D09">
            <w:pPr>
              <w:rPr>
                <w:lang w:eastAsia="en-US"/>
              </w:rPr>
            </w:pPr>
            <w:hyperlink r:id="rId5" w:history="1">
              <w:r>
                <w:rPr>
                  <w:rStyle w:val="Hyperlink"/>
                  <w:lang w:eastAsia="en-US"/>
                </w:rPr>
                <w:t>http://education4care.nl/agenda/wads-next-2019</w:t>
              </w:r>
            </w:hyperlink>
          </w:p>
        </w:tc>
      </w:tr>
      <w:tr w:rsidR="00FB4D09" w:rsidTr="00FB4D09">
        <w:trPr>
          <w:tblCellSpacing w:w="15" w:type="dxa"/>
        </w:trPr>
        <w:tc>
          <w:tcPr>
            <w:tcW w:w="0" w:type="auto"/>
            <w:tcMar>
              <w:top w:w="15" w:type="dxa"/>
              <w:left w:w="15" w:type="dxa"/>
              <w:bottom w:w="15" w:type="dxa"/>
              <w:right w:w="15" w:type="dxa"/>
            </w:tcMar>
            <w:vAlign w:val="center"/>
            <w:hideMark/>
          </w:tcPr>
          <w:p w:rsidR="00FB4D09" w:rsidRDefault="00FB4D09">
            <w:pPr>
              <w:rPr>
                <w:lang w:eastAsia="en-US"/>
              </w:rPr>
            </w:pPr>
            <w:r>
              <w:rPr>
                <w:lang w:eastAsia="en-US"/>
              </w:rPr>
              <w:t>Extra bijlage t.b.v. accreditatiecommissie</w:t>
            </w:r>
          </w:p>
        </w:tc>
        <w:tc>
          <w:tcPr>
            <w:tcW w:w="0" w:type="auto"/>
            <w:tcMar>
              <w:top w:w="15" w:type="dxa"/>
              <w:left w:w="15" w:type="dxa"/>
              <w:bottom w:w="15" w:type="dxa"/>
              <w:right w:w="15" w:type="dxa"/>
            </w:tcMar>
            <w:vAlign w:val="center"/>
            <w:hideMark/>
          </w:tcPr>
          <w:p w:rsidR="00FB4D09" w:rsidRDefault="00FB4D09">
            <w:pPr>
              <w:rPr>
                <w:lang w:eastAsia="en-US"/>
              </w:rPr>
            </w:pPr>
            <w:r>
              <w:rPr>
                <w:lang w:eastAsia="en-US"/>
              </w:rPr>
              <w:t xml:space="preserve">Nee, nog niet beschikbaar (nasturen naar </w:t>
            </w:r>
            <w:hyperlink r:id="rId6" w:history="1">
              <w:r>
                <w:rPr>
                  <w:rStyle w:val="Hyperlink"/>
                  <w:lang w:eastAsia="en-US"/>
                </w:rPr>
                <w:t>gaia@wdhmn.nl</w:t>
              </w:r>
            </w:hyperlink>
            <w:r>
              <w:rPr>
                <w:lang w:eastAsia="en-US"/>
              </w:rPr>
              <w:t>)</w:t>
            </w:r>
          </w:p>
        </w:tc>
      </w:tr>
      <w:tr w:rsidR="00FB4D09" w:rsidTr="00FB4D09">
        <w:trPr>
          <w:tblCellSpacing w:w="15" w:type="dxa"/>
        </w:trPr>
        <w:tc>
          <w:tcPr>
            <w:tcW w:w="0" w:type="auto"/>
            <w:tcMar>
              <w:top w:w="15" w:type="dxa"/>
              <w:left w:w="15" w:type="dxa"/>
              <w:bottom w:w="15" w:type="dxa"/>
              <w:right w:w="15" w:type="dxa"/>
            </w:tcMar>
            <w:vAlign w:val="center"/>
            <w:hideMark/>
          </w:tcPr>
          <w:p w:rsidR="00FB4D09" w:rsidRDefault="00FB4D09">
            <w:pPr>
              <w:rPr>
                <w:lang w:eastAsia="en-US"/>
              </w:rPr>
            </w:pPr>
            <w:r>
              <w:rPr>
                <w:lang w:eastAsia="en-US"/>
              </w:rPr>
              <w:t>Complete nascholingsmateriaal</w:t>
            </w:r>
          </w:p>
        </w:tc>
        <w:tc>
          <w:tcPr>
            <w:tcW w:w="0" w:type="auto"/>
            <w:tcMar>
              <w:top w:w="15" w:type="dxa"/>
              <w:left w:w="15" w:type="dxa"/>
              <w:bottom w:w="15" w:type="dxa"/>
              <w:right w:w="15" w:type="dxa"/>
            </w:tcMar>
            <w:vAlign w:val="center"/>
            <w:hideMark/>
          </w:tcPr>
          <w:p w:rsidR="00FB4D09" w:rsidRDefault="00FB4D09">
            <w:pPr>
              <w:rPr>
                <w:lang w:eastAsia="en-US"/>
              </w:rPr>
            </w:pPr>
            <w:r>
              <w:rPr>
                <w:lang w:eastAsia="en-US"/>
              </w:rPr>
              <w:t xml:space="preserve">Nee, nog niet beschikbaar (s.v.p. nasturen naar </w:t>
            </w:r>
            <w:hyperlink r:id="rId7" w:history="1">
              <w:r>
                <w:rPr>
                  <w:rStyle w:val="Hyperlink"/>
                  <w:lang w:eastAsia="en-US"/>
                </w:rPr>
                <w:t>gaia@wdhmn.nl</w:t>
              </w:r>
            </w:hyperlink>
            <w:r>
              <w:rPr>
                <w:lang w:eastAsia="en-US"/>
              </w:rPr>
              <w:t>)</w:t>
            </w:r>
          </w:p>
        </w:tc>
      </w:tr>
      <w:tr w:rsidR="00FB4D09" w:rsidTr="00FB4D09">
        <w:trPr>
          <w:tblCellSpacing w:w="15" w:type="dxa"/>
        </w:trPr>
        <w:tc>
          <w:tcPr>
            <w:tcW w:w="0" w:type="auto"/>
            <w:tcMar>
              <w:top w:w="15" w:type="dxa"/>
              <w:left w:w="15" w:type="dxa"/>
              <w:bottom w:w="15" w:type="dxa"/>
              <w:right w:w="15" w:type="dxa"/>
            </w:tcMar>
            <w:vAlign w:val="center"/>
            <w:hideMark/>
          </w:tcPr>
          <w:p w:rsidR="00FB4D09" w:rsidRDefault="00FB4D09">
            <w:pPr>
              <w:rPr>
                <w:lang w:eastAsia="en-US"/>
              </w:rPr>
            </w:pPr>
            <w:r>
              <w:rPr>
                <w:lang w:eastAsia="en-US"/>
              </w:rPr>
              <w:t>Beoogd aantal deelnemers</w:t>
            </w:r>
          </w:p>
        </w:tc>
        <w:tc>
          <w:tcPr>
            <w:tcW w:w="0" w:type="auto"/>
            <w:tcMar>
              <w:top w:w="15" w:type="dxa"/>
              <w:left w:w="15" w:type="dxa"/>
              <w:bottom w:w="15" w:type="dxa"/>
              <w:right w:w="15" w:type="dxa"/>
            </w:tcMar>
            <w:vAlign w:val="center"/>
            <w:hideMark/>
          </w:tcPr>
          <w:p w:rsidR="00FB4D09" w:rsidRDefault="00FB4D09">
            <w:pPr>
              <w:rPr>
                <w:lang w:eastAsia="en-US"/>
              </w:rPr>
            </w:pPr>
            <w:r>
              <w:rPr>
                <w:lang w:eastAsia="en-US"/>
              </w:rPr>
              <w:t>60</w:t>
            </w:r>
          </w:p>
        </w:tc>
      </w:tr>
      <w:tr w:rsidR="00FB4D09" w:rsidTr="00FB4D09">
        <w:trPr>
          <w:tblCellSpacing w:w="15" w:type="dxa"/>
        </w:trPr>
        <w:tc>
          <w:tcPr>
            <w:tcW w:w="0" w:type="auto"/>
            <w:tcMar>
              <w:top w:w="15" w:type="dxa"/>
              <w:left w:w="15" w:type="dxa"/>
              <w:bottom w:w="15" w:type="dxa"/>
              <w:right w:w="15" w:type="dxa"/>
            </w:tcMar>
            <w:vAlign w:val="center"/>
            <w:hideMark/>
          </w:tcPr>
          <w:p w:rsidR="00FB4D09" w:rsidRDefault="00FB4D09">
            <w:pPr>
              <w:rPr>
                <w:lang w:eastAsia="en-US"/>
              </w:rPr>
            </w:pPr>
            <w:r>
              <w:rPr>
                <w:lang w:eastAsia="en-US"/>
              </w:rPr>
              <w:t>Inschrijfgeld per deelnemer</w:t>
            </w:r>
          </w:p>
        </w:tc>
        <w:tc>
          <w:tcPr>
            <w:tcW w:w="0" w:type="auto"/>
            <w:tcMar>
              <w:top w:w="15" w:type="dxa"/>
              <w:left w:w="15" w:type="dxa"/>
              <w:bottom w:w="15" w:type="dxa"/>
              <w:right w:w="15" w:type="dxa"/>
            </w:tcMar>
            <w:vAlign w:val="center"/>
            <w:hideMark/>
          </w:tcPr>
          <w:p w:rsidR="00FB4D09" w:rsidRDefault="00FB4D09">
            <w:pPr>
              <w:rPr>
                <w:lang w:eastAsia="en-US"/>
              </w:rPr>
            </w:pPr>
            <w:r>
              <w:rPr>
                <w:lang w:eastAsia="en-US"/>
              </w:rPr>
              <w:t>45</w:t>
            </w:r>
          </w:p>
        </w:tc>
      </w:tr>
      <w:tr w:rsidR="00FB4D09" w:rsidTr="00FB4D09">
        <w:trPr>
          <w:tblCellSpacing w:w="15" w:type="dxa"/>
        </w:trPr>
        <w:tc>
          <w:tcPr>
            <w:tcW w:w="0" w:type="auto"/>
            <w:tcMar>
              <w:top w:w="15" w:type="dxa"/>
              <w:left w:w="15" w:type="dxa"/>
              <w:bottom w:w="15" w:type="dxa"/>
              <w:right w:w="15" w:type="dxa"/>
            </w:tcMar>
            <w:vAlign w:val="center"/>
            <w:hideMark/>
          </w:tcPr>
          <w:p w:rsidR="00FB4D09" w:rsidRDefault="00FB4D09">
            <w:pPr>
              <w:rPr>
                <w:lang w:eastAsia="en-US"/>
              </w:rPr>
            </w:pPr>
            <w:r>
              <w:rPr>
                <w:lang w:eastAsia="en-US"/>
              </w:rPr>
              <w:lastRenderedPageBreak/>
              <w:t>Aantal scholingsuren exclusief pauzes</w:t>
            </w:r>
          </w:p>
        </w:tc>
        <w:tc>
          <w:tcPr>
            <w:tcW w:w="0" w:type="auto"/>
            <w:tcMar>
              <w:top w:w="15" w:type="dxa"/>
              <w:left w:w="15" w:type="dxa"/>
              <w:bottom w:w="15" w:type="dxa"/>
              <w:right w:w="15" w:type="dxa"/>
            </w:tcMar>
            <w:vAlign w:val="center"/>
            <w:hideMark/>
          </w:tcPr>
          <w:p w:rsidR="00FB4D09" w:rsidRDefault="00FB4D09">
            <w:pPr>
              <w:rPr>
                <w:lang w:eastAsia="en-US"/>
              </w:rPr>
            </w:pPr>
            <w:r>
              <w:rPr>
                <w:lang w:eastAsia="en-US"/>
              </w:rPr>
              <w:t>3</w:t>
            </w:r>
          </w:p>
        </w:tc>
      </w:tr>
      <w:tr w:rsidR="00FB4D09" w:rsidTr="00FB4D09">
        <w:trPr>
          <w:tblCellSpacing w:w="15" w:type="dxa"/>
        </w:trPr>
        <w:tc>
          <w:tcPr>
            <w:tcW w:w="0" w:type="auto"/>
            <w:tcMar>
              <w:top w:w="15" w:type="dxa"/>
              <w:left w:w="15" w:type="dxa"/>
              <w:bottom w:w="15" w:type="dxa"/>
              <w:right w:w="15" w:type="dxa"/>
            </w:tcMar>
            <w:vAlign w:val="center"/>
            <w:hideMark/>
          </w:tcPr>
          <w:p w:rsidR="00FB4D09" w:rsidRDefault="00FB4D09">
            <w:pPr>
              <w:rPr>
                <w:lang w:eastAsia="en-US"/>
              </w:rPr>
            </w:pPr>
            <w:r>
              <w:rPr>
                <w:lang w:eastAsia="en-US"/>
              </w:rPr>
              <w:t xml:space="preserve">Is de cursus een </w:t>
            </w:r>
            <w:proofErr w:type="spellStart"/>
            <w:r>
              <w:rPr>
                <w:lang w:eastAsia="en-US"/>
              </w:rPr>
              <w:t>blended</w:t>
            </w:r>
            <w:proofErr w:type="spellEnd"/>
            <w:r>
              <w:rPr>
                <w:lang w:eastAsia="en-US"/>
              </w:rPr>
              <w:t xml:space="preserve"> </w:t>
            </w:r>
            <w:proofErr w:type="spellStart"/>
            <w:r>
              <w:rPr>
                <w:lang w:eastAsia="en-US"/>
              </w:rPr>
              <w:t>learning</w:t>
            </w:r>
            <w:proofErr w:type="spellEnd"/>
            <w:r>
              <w:rPr>
                <w:lang w:eastAsia="en-US"/>
              </w:rPr>
              <w:t>?</w:t>
            </w:r>
          </w:p>
        </w:tc>
        <w:tc>
          <w:tcPr>
            <w:tcW w:w="0" w:type="auto"/>
            <w:tcMar>
              <w:top w:w="15" w:type="dxa"/>
              <w:left w:w="15" w:type="dxa"/>
              <w:bottom w:w="15" w:type="dxa"/>
              <w:right w:w="15" w:type="dxa"/>
            </w:tcMar>
            <w:vAlign w:val="center"/>
            <w:hideMark/>
          </w:tcPr>
          <w:p w:rsidR="00FB4D09" w:rsidRDefault="00FB4D09">
            <w:pPr>
              <w:rPr>
                <w:lang w:eastAsia="en-US"/>
              </w:rPr>
            </w:pPr>
            <w:r>
              <w:rPr>
                <w:lang w:eastAsia="en-US"/>
              </w:rPr>
              <w:t>Nee</w:t>
            </w:r>
          </w:p>
        </w:tc>
      </w:tr>
      <w:tr w:rsidR="00FB4D09" w:rsidTr="00FB4D09">
        <w:trPr>
          <w:tblCellSpacing w:w="15" w:type="dxa"/>
        </w:trPr>
        <w:tc>
          <w:tcPr>
            <w:tcW w:w="0" w:type="auto"/>
            <w:tcMar>
              <w:top w:w="15" w:type="dxa"/>
              <w:left w:w="15" w:type="dxa"/>
              <w:bottom w:w="15" w:type="dxa"/>
              <w:right w:w="15" w:type="dxa"/>
            </w:tcMar>
            <w:vAlign w:val="center"/>
            <w:hideMark/>
          </w:tcPr>
          <w:p w:rsidR="00FB4D09" w:rsidRDefault="00FB4D09">
            <w:pPr>
              <w:rPr>
                <w:lang w:eastAsia="en-US"/>
              </w:rPr>
            </w:pPr>
            <w:r>
              <w:rPr>
                <w:lang w:eastAsia="en-US"/>
              </w:rPr>
              <w:t>Is deze cursus al eerder geaccrediteerd?</w:t>
            </w:r>
          </w:p>
        </w:tc>
        <w:tc>
          <w:tcPr>
            <w:tcW w:w="0" w:type="auto"/>
            <w:tcMar>
              <w:top w:w="15" w:type="dxa"/>
              <w:left w:w="15" w:type="dxa"/>
              <w:bottom w:w="15" w:type="dxa"/>
              <w:right w:w="15" w:type="dxa"/>
            </w:tcMar>
            <w:vAlign w:val="center"/>
            <w:hideMark/>
          </w:tcPr>
          <w:p w:rsidR="00FB4D09" w:rsidRDefault="00FB4D09">
            <w:pPr>
              <w:rPr>
                <w:lang w:eastAsia="en-US"/>
              </w:rPr>
            </w:pPr>
            <w:r>
              <w:rPr>
                <w:lang w:eastAsia="en-US"/>
              </w:rPr>
              <w:t>Nee</w:t>
            </w:r>
          </w:p>
        </w:tc>
      </w:tr>
      <w:tr w:rsidR="00FB4D09" w:rsidTr="00FB4D09">
        <w:trPr>
          <w:tblCellSpacing w:w="15" w:type="dxa"/>
        </w:trPr>
        <w:tc>
          <w:tcPr>
            <w:tcW w:w="0" w:type="auto"/>
            <w:tcMar>
              <w:top w:w="15" w:type="dxa"/>
              <w:left w:w="15" w:type="dxa"/>
              <w:bottom w:w="15" w:type="dxa"/>
              <w:right w:w="15" w:type="dxa"/>
            </w:tcMar>
            <w:vAlign w:val="center"/>
            <w:hideMark/>
          </w:tcPr>
          <w:p w:rsidR="00FB4D09" w:rsidRDefault="00FB4D09">
            <w:pPr>
              <w:rPr>
                <w:lang w:eastAsia="en-US"/>
              </w:rPr>
            </w:pPr>
            <w:r>
              <w:rPr>
                <w:lang w:eastAsia="en-US"/>
              </w:rPr>
              <w:t>Leden van de organisatiecommissie</w:t>
            </w:r>
          </w:p>
        </w:tc>
        <w:tc>
          <w:tcPr>
            <w:tcW w:w="0" w:type="auto"/>
            <w:tcMar>
              <w:top w:w="15" w:type="dxa"/>
              <w:left w:w="15" w:type="dxa"/>
              <w:bottom w:w="15" w:type="dxa"/>
              <w:right w:w="15" w:type="dxa"/>
            </w:tcMar>
            <w:vAlign w:val="center"/>
            <w:hideMark/>
          </w:tcPr>
          <w:p w:rsidR="00FB4D09" w:rsidRDefault="00FB4D09">
            <w:pPr>
              <w:rPr>
                <w:lang w:eastAsia="en-US"/>
              </w:rPr>
            </w:pPr>
            <w:r>
              <w:rPr>
                <w:lang w:eastAsia="en-US"/>
              </w:rPr>
              <w:t xml:space="preserve">Lucas </w:t>
            </w:r>
            <w:proofErr w:type="spellStart"/>
            <w:r>
              <w:rPr>
                <w:lang w:eastAsia="en-US"/>
              </w:rPr>
              <w:t>Fraza</w:t>
            </w:r>
            <w:proofErr w:type="spellEnd"/>
            <w:r>
              <w:rPr>
                <w:lang w:eastAsia="en-US"/>
              </w:rPr>
              <w:t xml:space="preserve">, huisartsvoorzitter Carole </w:t>
            </w:r>
            <w:proofErr w:type="spellStart"/>
            <w:r>
              <w:rPr>
                <w:lang w:eastAsia="en-US"/>
              </w:rPr>
              <w:t>Lasham</w:t>
            </w:r>
            <w:proofErr w:type="spellEnd"/>
            <w:r>
              <w:rPr>
                <w:lang w:eastAsia="en-US"/>
              </w:rPr>
              <w:t>, specialistenvoorzitter Marloes van Heist, Education4Care</w:t>
            </w:r>
          </w:p>
        </w:tc>
      </w:tr>
      <w:tr w:rsidR="00FB4D09" w:rsidTr="00FB4D09">
        <w:trPr>
          <w:tblCellSpacing w:w="15" w:type="dxa"/>
        </w:trPr>
        <w:tc>
          <w:tcPr>
            <w:tcW w:w="0" w:type="auto"/>
            <w:tcMar>
              <w:top w:w="15" w:type="dxa"/>
              <w:left w:w="15" w:type="dxa"/>
              <w:bottom w:w="15" w:type="dxa"/>
              <w:right w:w="15" w:type="dxa"/>
            </w:tcMar>
            <w:vAlign w:val="center"/>
            <w:hideMark/>
          </w:tcPr>
          <w:p w:rsidR="00FB4D09" w:rsidRDefault="00FB4D09">
            <w:pPr>
              <w:rPr>
                <w:lang w:eastAsia="en-US"/>
              </w:rPr>
            </w:pPr>
            <w:r>
              <w:rPr>
                <w:lang w:eastAsia="en-US"/>
              </w:rPr>
              <w:t>Leden en voorzitter van de programmacommissie</w:t>
            </w:r>
          </w:p>
        </w:tc>
        <w:tc>
          <w:tcPr>
            <w:tcW w:w="0" w:type="auto"/>
            <w:tcMar>
              <w:top w:w="15" w:type="dxa"/>
              <w:left w:w="15" w:type="dxa"/>
              <w:bottom w:w="15" w:type="dxa"/>
              <w:right w:w="15" w:type="dxa"/>
            </w:tcMar>
            <w:vAlign w:val="center"/>
            <w:hideMark/>
          </w:tcPr>
          <w:p w:rsidR="00FB4D09" w:rsidRDefault="00FB4D09">
            <w:pPr>
              <w:rPr>
                <w:lang w:eastAsia="en-US"/>
              </w:rPr>
            </w:pPr>
            <w:r>
              <w:rPr>
                <w:lang w:eastAsia="en-US"/>
              </w:rPr>
              <w:t xml:space="preserve">Lucas </w:t>
            </w:r>
            <w:proofErr w:type="spellStart"/>
            <w:r>
              <w:rPr>
                <w:lang w:eastAsia="en-US"/>
              </w:rPr>
              <w:t>Fraza</w:t>
            </w:r>
            <w:proofErr w:type="spellEnd"/>
            <w:r>
              <w:rPr>
                <w:lang w:eastAsia="en-US"/>
              </w:rPr>
              <w:t xml:space="preserve">, huisarts Carole </w:t>
            </w:r>
            <w:proofErr w:type="spellStart"/>
            <w:r>
              <w:rPr>
                <w:lang w:eastAsia="en-US"/>
              </w:rPr>
              <w:t>Lasham</w:t>
            </w:r>
            <w:proofErr w:type="spellEnd"/>
            <w:r>
              <w:rPr>
                <w:lang w:eastAsia="en-US"/>
              </w:rPr>
              <w:t xml:space="preserve">, kinderarts Marieke Buijs, huisarts </w:t>
            </w:r>
            <w:proofErr w:type="spellStart"/>
            <w:r>
              <w:rPr>
                <w:lang w:eastAsia="en-US"/>
              </w:rPr>
              <w:t>Alian</w:t>
            </w:r>
            <w:proofErr w:type="spellEnd"/>
            <w:r>
              <w:rPr>
                <w:lang w:eastAsia="en-US"/>
              </w:rPr>
              <w:t xml:space="preserve"> Bouma, huisarts Alice van Veluw, huisarts Bas Roukema, KNO-arts Aram </w:t>
            </w:r>
            <w:proofErr w:type="spellStart"/>
            <w:r>
              <w:rPr>
                <w:lang w:eastAsia="en-US"/>
              </w:rPr>
              <w:t>Greuter</w:t>
            </w:r>
            <w:proofErr w:type="spellEnd"/>
            <w:r>
              <w:rPr>
                <w:lang w:eastAsia="en-US"/>
              </w:rPr>
              <w:t>, klinisch chemicus Marloes van Heist, Education4Care</w:t>
            </w:r>
          </w:p>
        </w:tc>
      </w:tr>
      <w:tr w:rsidR="00FB4D09" w:rsidTr="00FB4D09">
        <w:trPr>
          <w:tblCellSpacing w:w="15" w:type="dxa"/>
        </w:trPr>
        <w:tc>
          <w:tcPr>
            <w:tcW w:w="0" w:type="auto"/>
            <w:tcMar>
              <w:top w:w="15" w:type="dxa"/>
              <w:left w:w="15" w:type="dxa"/>
              <w:bottom w:w="15" w:type="dxa"/>
              <w:right w:w="15" w:type="dxa"/>
            </w:tcMar>
            <w:vAlign w:val="center"/>
            <w:hideMark/>
          </w:tcPr>
          <w:p w:rsidR="00FB4D09" w:rsidRDefault="00FB4D09">
            <w:pPr>
              <w:rPr>
                <w:lang w:eastAsia="en-US"/>
              </w:rPr>
            </w:pPr>
            <w:proofErr w:type="spellStart"/>
            <w:r>
              <w:rPr>
                <w:lang w:eastAsia="en-US"/>
              </w:rPr>
              <w:t>Overigen</w:t>
            </w:r>
            <w:proofErr w:type="spellEnd"/>
            <w:r>
              <w:rPr>
                <w:lang w:eastAsia="en-US"/>
              </w:rPr>
              <w:t xml:space="preserve"> die tot de doelgroep behoren (artsen en/of niet artsen)</w:t>
            </w:r>
          </w:p>
        </w:tc>
        <w:tc>
          <w:tcPr>
            <w:tcW w:w="0" w:type="auto"/>
            <w:tcMar>
              <w:top w:w="15" w:type="dxa"/>
              <w:left w:w="15" w:type="dxa"/>
              <w:bottom w:w="15" w:type="dxa"/>
              <w:right w:w="15" w:type="dxa"/>
            </w:tcMar>
            <w:vAlign w:val="center"/>
            <w:hideMark/>
          </w:tcPr>
          <w:p w:rsidR="00FB4D09" w:rsidRDefault="00FB4D09">
            <w:pPr>
              <w:rPr>
                <w:lang w:eastAsia="en-US"/>
              </w:rPr>
            </w:pPr>
            <w:r>
              <w:rPr>
                <w:lang w:eastAsia="en-US"/>
              </w:rPr>
              <w:t>-</w:t>
            </w:r>
          </w:p>
        </w:tc>
      </w:tr>
      <w:tr w:rsidR="00FB4D09" w:rsidTr="00FB4D09">
        <w:trPr>
          <w:tblCellSpacing w:w="15" w:type="dxa"/>
        </w:trPr>
        <w:tc>
          <w:tcPr>
            <w:tcW w:w="0" w:type="auto"/>
            <w:tcMar>
              <w:top w:w="15" w:type="dxa"/>
              <w:left w:w="15" w:type="dxa"/>
              <w:bottom w:w="15" w:type="dxa"/>
              <w:right w:w="15" w:type="dxa"/>
            </w:tcMar>
            <w:vAlign w:val="center"/>
            <w:hideMark/>
          </w:tcPr>
          <w:p w:rsidR="00FB4D09" w:rsidRDefault="00FB4D09">
            <w:pPr>
              <w:rPr>
                <w:lang w:eastAsia="en-US"/>
              </w:rPr>
            </w:pPr>
            <w:r>
              <w:rPr>
                <w:lang w:eastAsia="en-US"/>
              </w:rPr>
              <w:t>Wordt er literatuur verstrekt?</w:t>
            </w:r>
          </w:p>
        </w:tc>
        <w:tc>
          <w:tcPr>
            <w:tcW w:w="0" w:type="auto"/>
            <w:tcMar>
              <w:top w:w="15" w:type="dxa"/>
              <w:left w:w="15" w:type="dxa"/>
              <w:bottom w:w="15" w:type="dxa"/>
              <w:right w:w="15" w:type="dxa"/>
            </w:tcMar>
            <w:vAlign w:val="center"/>
            <w:hideMark/>
          </w:tcPr>
          <w:p w:rsidR="00FB4D09" w:rsidRDefault="00FB4D09">
            <w:pPr>
              <w:rPr>
                <w:lang w:eastAsia="en-US"/>
              </w:rPr>
            </w:pPr>
            <w:r>
              <w:rPr>
                <w:lang w:eastAsia="en-US"/>
              </w:rPr>
              <w:t>Nee</w:t>
            </w:r>
          </w:p>
        </w:tc>
      </w:tr>
      <w:tr w:rsidR="00FB4D09" w:rsidTr="00FB4D09">
        <w:trPr>
          <w:tblCellSpacing w:w="15" w:type="dxa"/>
        </w:trPr>
        <w:tc>
          <w:tcPr>
            <w:tcW w:w="0" w:type="auto"/>
            <w:tcMar>
              <w:top w:w="15" w:type="dxa"/>
              <w:left w:w="15" w:type="dxa"/>
              <w:bottom w:w="15" w:type="dxa"/>
              <w:right w:w="15" w:type="dxa"/>
            </w:tcMar>
            <w:vAlign w:val="center"/>
            <w:hideMark/>
          </w:tcPr>
          <w:p w:rsidR="00FB4D09" w:rsidRDefault="00FB4D09">
            <w:pPr>
              <w:rPr>
                <w:lang w:eastAsia="en-US"/>
              </w:rPr>
            </w:pPr>
            <w:r>
              <w:rPr>
                <w:lang w:eastAsia="en-US"/>
              </w:rPr>
              <w:t>Leggen deelnemers van de nascholing een schriftelijke toets af?</w:t>
            </w:r>
          </w:p>
        </w:tc>
        <w:tc>
          <w:tcPr>
            <w:tcW w:w="0" w:type="auto"/>
            <w:tcMar>
              <w:top w:w="15" w:type="dxa"/>
              <w:left w:w="15" w:type="dxa"/>
              <w:bottom w:w="15" w:type="dxa"/>
              <w:right w:w="15" w:type="dxa"/>
            </w:tcMar>
            <w:vAlign w:val="center"/>
            <w:hideMark/>
          </w:tcPr>
          <w:p w:rsidR="00FB4D09" w:rsidRDefault="00FB4D09">
            <w:pPr>
              <w:rPr>
                <w:lang w:eastAsia="en-US"/>
              </w:rPr>
            </w:pPr>
            <w:r>
              <w:rPr>
                <w:lang w:eastAsia="en-US"/>
              </w:rPr>
              <w:t>Nee</w:t>
            </w:r>
          </w:p>
        </w:tc>
      </w:tr>
      <w:tr w:rsidR="00FB4D09" w:rsidTr="00FB4D09">
        <w:trPr>
          <w:tblCellSpacing w:w="15" w:type="dxa"/>
        </w:trPr>
        <w:tc>
          <w:tcPr>
            <w:tcW w:w="0" w:type="auto"/>
            <w:tcMar>
              <w:top w:w="15" w:type="dxa"/>
              <w:left w:w="15" w:type="dxa"/>
              <w:bottom w:w="15" w:type="dxa"/>
              <w:right w:w="15" w:type="dxa"/>
            </w:tcMar>
            <w:vAlign w:val="center"/>
            <w:hideMark/>
          </w:tcPr>
          <w:p w:rsidR="00FB4D09" w:rsidRDefault="00FB4D09">
            <w:pPr>
              <w:rPr>
                <w:lang w:eastAsia="en-US"/>
              </w:rPr>
            </w:pPr>
            <w:r>
              <w:rPr>
                <w:lang w:eastAsia="en-US"/>
              </w:rPr>
              <w:t>Is deze nascholing (mede)gefinancierd door het bedrijfsleven?</w:t>
            </w:r>
          </w:p>
        </w:tc>
        <w:tc>
          <w:tcPr>
            <w:tcW w:w="0" w:type="auto"/>
            <w:tcMar>
              <w:top w:w="15" w:type="dxa"/>
              <w:left w:w="15" w:type="dxa"/>
              <w:bottom w:w="15" w:type="dxa"/>
              <w:right w:w="15" w:type="dxa"/>
            </w:tcMar>
            <w:vAlign w:val="center"/>
            <w:hideMark/>
          </w:tcPr>
          <w:p w:rsidR="00FB4D09" w:rsidRDefault="00FB4D09">
            <w:pPr>
              <w:rPr>
                <w:lang w:eastAsia="en-US"/>
              </w:rPr>
            </w:pPr>
            <w:r>
              <w:rPr>
                <w:lang w:eastAsia="en-US"/>
              </w:rPr>
              <w:t>Nee</w:t>
            </w:r>
          </w:p>
        </w:tc>
      </w:tr>
      <w:tr w:rsidR="00FB4D09" w:rsidTr="00FB4D09">
        <w:trPr>
          <w:tblCellSpacing w:w="15" w:type="dxa"/>
        </w:trPr>
        <w:tc>
          <w:tcPr>
            <w:tcW w:w="0" w:type="auto"/>
            <w:tcMar>
              <w:top w:w="15" w:type="dxa"/>
              <w:left w:w="15" w:type="dxa"/>
              <w:bottom w:w="15" w:type="dxa"/>
              <w:right w:w="15" w:type="dxa"/>
            </w:tcMar>
            <w:vAlign w:val="center"/>
            <w:hideMark/>
          </w:tcPr>
          <w:p w:rsidR="00FB4D09" w:rsidRDefault="00FB4D09">
            <w:pPr>
              <w:rPr>
                <w:lang w:eastAsia="en-US"/>
              </w:rPr>
            </w:pPr>
            <w:r>
              <w:rPr>
                <w:lang w:eastAsia="en-US"/>
              </w:rPr>
              <w:t>Wordt deze nascholing (mede)gefinancierd door het bedrijfsleven voor meer dan € 2.500,-?</w:t>
            </w:r>
          </w:p>
        </w:tc>
        <w:tc>
          <w:tcPr>
            <w:tcW w:w="0" w:type="auto"/>
            <w:tcMar>
              <w:top w:w="15" w:type="dxa"/>
              <w:left w:w="15" w:type="dxa"/>
              <w:bottom w:w="15" w:type="dxa"/>
              <w:right w:w="15" w:type="dxa"/>
            </w:tcMar>
            <w:vAlign w:val="center"/>
            <w:hideMark/>
          </w:tcPr>
          <w:p w:rsidR="00FB4D09" w:rsidRDefault="00FB4D09">
            <w:pPr>
              <w:rPr>
                <w:lang w:eastAsia="en-US"/>
              </w:rPr>
            </w:pPr>
            <w:r>
              <w:rPr>
                <w:lang w:eastAsia="en-US"/>
              </w:rPr>
              <w:t>Nee</w:t>
            </w:r>
          </w:p>
        </w:tc>
      </w:tr>
      <w:tr w:rsidR="00FB4D09" w:rsidTr="00FB4D09">
        <w:trPr>
          <w:tblCellSpacing w:w="15" w:type="dxa"/>
        </w:trPr>
        <w:tc>
          <w:tcPr>
            <w:tcW w:w="0" w:type="auto"/>
            <w:tcMar>
              <w:top w:w="15" w:type="dxa"/>
              <w:left w:w="15" w:type="dxa"/>
              <w:bottom w:w="15" w:type="dxa"/>
              <w:right w:w="15" w:type="dxa"/>
            </w:tcMar>
            <w:vAlign w:val="center"/>
            <w:hideMark/>
          </w:tcPr>
          <w:p w:rsidR="00FB4D09" w:rsidRDefault="00FB4D09">
            <w:pPr>
              <w:rPr>
                <w:lang w:eastAsia="en-US"/>
              </w:rPr>
            </w:pPr>
            <w:r>
              <w:rPr>
                <w:lang w:eastAsia="en-US"/>
              </w:rPr>
              <w:t>Wordt deze nascholing (mede)gefinancierd door het bedrijfsleven voor meer dan 25% van de begroting?</w:t>
            </w:r>
          </w:p>
        </w:tc>
        <w:tc>
          <w:tcPr>
            <w:tcW w:w="0" w:type="auto"/>
            <w:tcMar>
              <w:top w:w="15" w:type="dxa"/>
              <w:left w:w="15" w:type="dxa"/>
              <w:bottom w:w="15" w:type="dxa"/>
              <w:right w:w="15" w:type="dxa"/>
            </w:tcMar>
            <w:vAlign w:val="center"/>
            <w:hideMark/>
          </w:tcPr>
          <w:p w:rsidR="00FB4D09" w:rsidRDefault="00FB4D09">
            <w:pPr>
              <w:rPr>
                <w:lang w:eastAsia="en-US"/>
              </w:rPr>
            </w:pPr>
            <w:r>
              <w:rPr>
                <w:lang w:eastAsia="en-US"/>
              </w:rPr>
              <w:t>Nee</w:t>
            </w:r>
          </w:p>
        </w:tc>
      </w:tr>
      <w:tr w:rsidR="00FB4D09" w:rsidTr="00FB4D09">
        <w:trPr>
          <w:tblCellSpacing w:w="15" w:type="dxa"/>
        </w:trPr>
        <w:tc>
          <w:tcPr>
            <w:tcW w:w="0" w:type="auto"/>
            <w:tcMar>
              <w:top w:w="15" w:type="dxa"/>
              <w:left w:w="15" w:type="dxa"/>
              <w:bottom w:w="15" w:type="dxa"/>
              <w:right w:w="15" w:type="dxa"/>
            </w:tcMar>
            <w:vAlign w:val="center"/>
            <w:hideMark/>
          </w:tcPr>
          <w:p w:rsidR="00FB4D09" w:rsidRDefault="00FB4D09">
            <w:pPr>
              <w:rPr>
                <w:lang w:eastAsia="en-US"/>
              </w:rPr>
            </w:pPr>
            <w:r>
              <w:rPr>
                <w:lang w:eastAsia="en-US"/>
              </w:rPr>
              <w:t>Voorwaarden CGR</w:t>
            </w:r>
          </w:p>
        </w:tc>
        <w:tc>
          <w:tcPr>
            <w:tcW w:w="0" w:type="auto"/>
            <w:tcMar>
              <w:top w:w="15" w:type="dxa"/>
              <w:left w:w="15" w:type="dxa"/>
              <w:bottom w:w="15" w:type="dxa"/>
              <w:right w:w="15" w:type="dxa"/>
            </w:tcMar>
            <w:vAlign w:val="center"/>
            <w:hideMark/>
          </w:tcPr>
          <w:p w:rsidR="00FB4D09" w:rsidRDefault="00FB4D09">
            <w:pPr>
              <w:rPr>
                <w:lang w:eastAsia="en-US"/>
              </w:rPr>
            </w:pPr>
            <w:r>
              <w:rPr>
                <w:lang w:eastAsia="en-US"/>
              </w:rPr>
              <w:t>Ik verklaar dat de nascholing voldoet aan de voorwaarden van de Stichting Code Geneesmiddelen Reclame (CGR).</w:t>
            </w:r>
          </w:p>
        </w:tc>
      </w:tr>
      <w:tr w:rsidR="00FB4D09" w:rsidTr="00FB4D09">
        <w:trPr>
          <w:tblCellSpacing w:w="15" w:type="dxa"/>
        </w:trPr>
        <w:tc>
          <w:tcPr>
            <w:tcW w:w="0" w:type="auto"/>
            <w:tcMar>
              <w:top w:w="15" w:type="dxa"/>
              <w:left w:w="15" w:type="dxa"/>
              <w:bottom w:w="15" w:type="dxa"/>
              <w:right w:w="15" w:type="dxa"/>
            </w:tcMar>
            <w:vAlign w:val="center"/>
            <w:hideMark/>
          </w:tcPr>
          <w:p w:rsidR="00FB4D09" w:rsidRDefault="00FB4D09">
            <w:pPr>
              <w:rPr>
                <w:lang w:eastAsia="en-US"/>
              </w:rPr>
            </w:pPr>
            <w:r>
              <w:rPr>
                <w:lang w:eastAsia="en-US"/>
              </w:rPr>
              <w:t>Medisch handelen</w:t>
            </w:r>
          </w:p>
        </w:tc>
        <w:tc>
          <w:tcPr>
            <w:tcW w:w="0" w:type="auto"/>
            <w:tcMar>
              <w:top w:w="15" w:type="dxa"/>
              <w:left w:w="15" w:type="dxa"/>
              <w:bottom w:w="15" w:type="dxa"/>
              <w:right w:w="15" w:type="dxa"/>
            </w:tcMar>
            <w:vAlign w:val="center"/>
            <w:hideMark/>
          </w:tcPr>
          <w:p w:rsidR="00FB4D09" w:rsidRDefault="00FB4D09">
            <w:pPr>
              <w:rPr>
                <w:lang w:eastAsia="en-US"/>
              </w:rPr>
            </w:pPr>
            <w:r>
              <w:rPr>
                <w:lang w:eastAsia="en-US"/>
              </w:rPr>
              <w:t>0%</w:t>
            </w:r>
          </w:p>
        </w:tc>
      </w:tr>
      <w:tr w:rsidR="00FB4D09" w:rsidTr="00FB4D09">
        <w:trPr>
          <w:tblCellSpacing w:w="15" w:type="dxa"/>
        </w:trPr>
        <w:tc>
          <w:tcPr>
            <w:tcW w:w="0" w:type="auto"/>
            <w:tcMar>
              <w:top w:w="15" w:type="dxa"/>
              <w:left w:w="15" w:type="dxa"/>
              <w:bottom w:w="15" w:type="dxa"/>
              <w:right w:w="15" w:type="dxa"/>
            </w:tcMar>
            <w:vAlign w:val="center"/>
            <w:hideMark/>
          </w:tcPr>
          <w:p w:rsidR="00FB4D09" w:rsidRDefault="00FB4D09">
            <w:pPr>
              <w:rPr>
                <w:lang w:eastAsia="en-US"/>
              </w:rPr>
            </w:pPr>
            <w:r>
              <w:rPr>
                <w:lang w:eastAsia="en-US"/>
              </w:rPr>
              <w:t>Communicatie</w:t>
            </w:r>
          </w:p>
        </w:tc>
        <w:tc>
          <w:tcPr>
            <w:tcW w:w="0" w:type="auto"/>
            <w:tcMar>
              <w:top w:w="15" w:type="dxa"/>
              <w:left w:w="15" w:type="dxa"/>
              <w:bottom w:w="15" w:type="dxa"/>
              <w:right w:w="15" w:type="dxa"/>
            </w:tcMar>
            <w:vAlign w:val="center"/>
            <w:hideMark/>
          </w:tcPr>
          <w:p w:rsidR="00FB4D09" w:rsidRDefault="00FB4D09">
            <w:pPr>
              <w:rPr>
                <w:lang w:eastAsia="en-US"/>
              </w:rPr>
            </w:pPr>
            <w:r>
              <w:rPr>
                <w:lang w:eastAsia="en-US"/>
              </w:rPr>
              <w:t>0%</w:t>
            </w:r>
          </w:p>
        </w:tc>
      </w:tr>
      <w:tr w:rsidR="00FB4D09" w:rsidTr="00FB4D09">
        <w:trPr>
          <w:tblCellSpacing w:w="15" w:type="dxa"/>
        </w:trPr>
        <w:tc>
          <w:tcPr>
            <w:tcW w:w="0" w:type="auto"/>
            <w:tcMar>
              <w:top w:w="15" w:type="dxa"/>
              <w:left w:w="15" w:type="dxa"/>
              <w:bottom w:w="15" w:type="dxa"/>
              <w:right w:w="15" w:type="dxa"/>
            </w:tcMar>
            <w:vAlign w:val="center"/>
            <w:hideMark/>
          </w:tcPr>
          <w:p w:rsidR="00FB4D09" w:rsidRDefault="00FB4D09">
            <w:pPr>
              <w:rPr>
                <w:lang w:eastAsia="en-US"/>
              </w:rPr>
            </w:pPr>
            <w:r>
              <w:rPr>
                <w:lang w:eastAsia="en-US"/>
              </w:rPr>
              <w:t>Samenwerking</w:t>
            </w:r>
          </w:p>
        </w:tc>
        <w:tc>
          <w:tcPr>
            <w:tcW w:w="0" w:type="auto"/>
            <w:tcMar>
              <w:top w:w="15" w:type="dxa"/>
              <w:left w:w="15" w:type="dxa"/>
              <w:bottom w:w="15" w:type="dxa"/>
              <w:right w:w="15" w:type="dxa"/>
            </w:tcMar>
            <w:vAlign w:val="center"/>
            <w:hideMark/>
          </w:tcPr>
          <w:p w:rsidR="00FB4D09" w:rsidRDefault="00FB4D09">
            <w:pPr>
              <w:rPr>
                <w:lang w:eastAsia="en-US"/>
              </w:rPr>
            </w:pPr>
            <w:r>
              <w:rPr>
                <w:lang w:eastAsia="en-US"/>
              </w:rPr>
              <w:t>100%</w:t>
            </w:r>
          </w:p>
        </w:tc>
      </w:tr>
      <w:tr w:rsidR="00FB4D09" w:rsidTr="00FB4D09">
        <w:trPr>
          <w:tblCellSpacing w:w="15" w:type="dxa"/>
        </w:trPr>
        <w:tc>
          <w:tcPr>
            <w:tcW w:w="0" w:type="auto"/>
            <w:tcMar>
              <w:top w:w="15" w:type="dxa"/>
              <w:left w:w="15" w:type="dxa"/>
              <w:bottom w:w="15" w:type="dxa"/>
              <w:right w:w="15" w:type="dxa"/>
            </w:tcMar>
            <w:vAlign w:val="center"/>
            <w:hideMark/>
          </w:tcPr>
          <w:p w:rsidR="00FB4D09" w:rsidRDefault="00FB4D09">
            <w:pPr>
              <w:rPr>
                <w:lang w:eastAsia="en-US"/>
              </w:rPr>
            </w:pPr>
            <w:r>
              <w:rPr>
                <w:lang w:eastAsia="en-US"/>
              </w:rPr>
              <w:t>Organisatie en financiering</w:t>
            </w:r>
          </w:p>
        </w:tc>
        <w:tc>
          <w:tcPr>
            <w:tcW w:w="0" w:type="auto"/>
            <w:tcMar>
              <w:top w:w="15" w:type="dxa"/>
              <w:left w:w="15" w:type="dxa"/>
              <w:bottom w:w="15" w:type="dxa"/>
              <w:right w:w="15" w:type="dxa"/>
            </w:tcMar>
            <w:vAlign w:val="center"/>
            <w:hideMark/>
          </w:tcPr>
          <w:p w:rsidR="00FB4D09" w:rsidRDefault="00FB4D09">
            <w:pPr>
              <w:rPr>
                <w:lang w:eastAsia="en-US"/>
              </w:rPr>
            </w:pPr>
            <w:r>
              <w:rPr>
                <w:lang w:eastAsia="en-US"/>
              </w:rPr>
              <w:t>0%</w:t>
            </w:r>
          </w:p>
        </w:tc>
      </w:tr>
      <w:tr w:rsidR="00FB4D09" w:rsidTr="00FB4D09">
        <w:trPr>
          <w:tblCellSpacing w:w="15" w:type="dxa"/>
        </w:trPr>
        <w:tc>
          <w:tcPr>
            <w:tcW w:w="0" w:type="auto"/>
            <w:tcMar>
              <w:top w:w="15" w:type="dxa"/>
              <w:left w:w="15" w:type="dxa"/>
              <w:bottom w:w="15" w:type="dxa"/>
              <w:right w:w="15" w:type="dxa"/>
            </w:tcMar>
            <w:vAlign w:val="center"/>
            <w:hideMark/>
          </w:tcPr>
          <w:p w:rsidR="00FB4D09" w:rsidRDefault="00FB4D09">
            <w:pPr>
              <w:rPr>
                <w:lang w:eastAsia="en-US"/>
              </w:rPr>
            </w:pPr>
            <w:r>
              <w:rPr>
                <w:lang w:eastAsia="en-US"/>
              </w:rPr>
              <w:t>Maatschappelijk handelen en preventie</w:t>
            </w:r>
          </w:p>
        </w:tc>
        <w:tc>
          <w:tcPr>
            <w:tcW w:w="0" w:type="auto"/>
            <w:tcMar>
              <w:top w:w="15" w:type="dxa"/>
              <w:left w:w="15" w:type="dxa"/>
              <w:bottom w:w="15" w:type="dxa"/>
              <w:right w:w="15" w:type="dxa"/>
            </w:tcMar>
            <w:vAlign w:val="center"/>
            <w:hideMark/>
          </w:tcPr>
          <w:p w:rsidR="00FB4D09" w:rsidRDefault="00FB4D09">
            <w:pPr>
              <w:rPr>
                <w:lang w:eastAsia="en-US"/>
              </w:rPr>
            </w:pPr>
            <w:r>
              <w:rPr>
                <w:lang w:eastAsia="en-US"/>
              </w:rPr>
              <w:t>0%</w:t>
            </w:r>
          </w:p>
        </w:tc>
      </w:tr>
      <w:tr w:rsidR="00FB4D09" w:rsidTr="00FB4D09">
        <w:trPr>
          <w:tblCellSpacing w:w="15" w:type="dxa"/>
        </w:trPr>
        <w:tc>
          <w:tcPr>
            <w:tcW w:w="0" w:type="auto"/>
            <w:tcMar>
              <w:top w:w="15" w:type="dxa"/>
              <w:left w:w="15" w:type="dxa"/>
              <w:bottom w:w="15" w:type="dxa"/>
              <w:right w:w="15" w:type="dxa"/>
            </w:tcMar>
            <w:vAlign w:val="center"/>
            <w:hideMark/>
          </w:tcPr>
          <w:p w:rsidR="00FB4D09" w:rsidRDefault="00FB4D09">
            <w:pPr>
              <w:rPr>
                <w:lang w:eastAsia="en-US"/>
              </w:rPr>
            </w:pPr>
            <w:r>
              <w:rPr>
                <w:lang w:eastAsia="en-US"/>
              </w:rPr>
              <w:t>Kennis en wetenschap</w:t>
            </w:r>
          </w:p>
        </w:tc>
        <w:tc>
          <w:tcPr>
            <w:tcW w:w="0" w:type="auto"/>
            <w:tcMar>
              <w:top w:w="15" w:type="dxa"/>
              <w:left w:w="15" w:type="dxa"/>
              <w:bottom w:w="15" w:type="dxa"/>
              <w:right w:w="15" w:type="dxa"/>
            </w:tcMar>
            <w:vAlign w:val="center"/>
            <w:hideMark/>
          </w:tcPr>
          <w:p w:rsidR="00FB4D09" w:rsidRDefault="00FB4D09">
            <w:pPr>
              <w:rPr>
                <w:lang w:eastAsia="en-US"/>
              </w:rPr>
            </w:pPr>
            <w:r>
              <w:rPr>
                <w:lang w:eastAsia="en-US"/>
              </w:rPr>
              <w:t>0%</w:t>
            </w:r>
          </w:p>
        </w:tc>
      </w:tr>
      <w:tr w:rsidR="00FB4D09" w:rsidTr="00FB4D09">
        <w:trPr>
          <w:tblCellSpacing w:w="15" w:type="dxa"/>
        </w:trPr>
        <w:tc>
          <w:tcPr>
            <w:tcW w:w="0" w:type="auto"/>
            <w:tcMar>
              <w:top w:w="15" w:type="dxa"/>
              <w:left w:w="15" w:type="dxa"/>
              <w:bottom w:w="15" w:type="dxa"/>
              <w:right w:w="15" w:type="dxa"/>
            </w:tcMar>
            <w:vAlign w:val="center"/>
            <w:hideMark/>
          </w:tcPr>
          <w:p w:rsidR="00FB4D09" w:rsidRDefault="00FB4D09">
            <w:pPr>
              <w:rPr>
                <w:lang w:eastAsia="en-US"/>
              </w:rPr>
            </w:pPr>
            <w:r>
              <w:rPr>
                <w:lang w:eastAsia="en-US"/>
              </w:rPr>
              <w:t>Professionaliteit en kwaliteit</w:t>
            </w:r>
          </w:p>
        </w:tc>
        <w:tc>
          <w:tcPr>
            <w:tcW w:w="0" w:type="auto"/>
            <w:tcMar>
              <w:top w:w="15" w:type="dxa"/>
              <w:left w:w="15" w:type="dxa"/>
              <w:bottom w:w="15" w:type="dxa"/>
              <w:right w:w="15" w:type="dxa"/>
            </w:tcMar>
            <w:vAlign w:val="center"/>
            <w:hideMark/>
          </w:tcPr>
          <w:p w:rsidR="00FB4D09" w:rsidRDefault="00FB4D09">
            <w:pPr>
              <w:rPr>
                <w:lang w:eastAsia="en-US"/>
              </w:rPr>
            </w:pPr>
            <w:r>
              <w:rPr>
                <w:lang w:eastAsia="en-US"/>
              </w:rPr>
              <w:t>0%</w:t>
            </w:r>
          </w:p>
        </w:tc>
      </w:tr>
      <w:tr w:rsidR="00FB4D09" w:rsidTr="00FB4D09">
        <w:trPr>
          <w:tblCellSpacing w:w="15" w:type="dxa"/>
        </w:trPr>
        <w:tc>
          <w:tcPr>
            <w:tcW w:w="0" w:type="auto"/>
            <w:tcMar>
              <w:top w:w="15" w:type="dxa"/>
              <w:left w:w="15" w:type="dxa"/>
              <w:bottom w:w="15" w:type="dxa"/>
              <w:right w:w="15" w:type="dxa"/>
            </w:tcMar>
            <w:vAlign w:val="center"/>
            <w:hideMark/>
          </w:tcPr>
          <w:p w:rsidR="00FB4D09" w:rsidRDefault="00FB4D09">
            <w:pPr>
              <w:rPr>
                <w:lang w:eastAsia="en-US"/>
              </w:rPr>
            </w:pPr>
            <w:r>
              <w:rPr>
                <w:lang w:eastAsia="en-US"/>
              </w:rPr>
              <w:t>ICPC indeling</w:t>
            </w:r>
          </w:p>
        </w:tc>
        <w:tc>
          <w:tcPr>
            <w:tcW w:w="0" w:type="auto"/>
            <w:tcMar>
              <w:top w:w="15" w:type="dxa"/>
              <w:left w:w="15" w:type="dxa"/>
              <w:bottom w:w="15" w:type="dxa"/>
              <w:right w:w="15" w:type="dxa"/>
            </w:tcMar>
            <w:vAlign w:val="center"/>
            <w:hideMark/>
          </w:tcPr>
          <w:p w:rsidR="00FB4D09" w:rsidRDefault="00FB4D09">
            <w:pPr>
              <w:rPr>
                <w:lang w:eastAsia="en-US"/>
              </w:rPr>
            </w:pPr>
            <w:r>
              <w:rPr>
                <w:lang w:eastAsia="en-US"/>
              </w:rPr>
              <w:t>A: Algemeen en niet gespecificeerd</w:t>
            </w:r>
          </w:p>
        </w:tc>
      </w:tr>
      <w:tr w:rsidR="00FB4D09" w:rsidTr="00FB4D09">
        <w:trPr>
          <w:tblCellSpacing w:w="15" w:type="dxa"/>
        </w:trPr>
        <w:tc>
          <w:tcPr>
            <w:tcW w:w="0" w:type="auto"/>
            <w:tcMar>
              <w:top w:w="15" w:type="dxa"/>
              <w:left w:w="15" w:type="dxa"/>
              <w:bottom w:w="15" w:type="dxa"/>
              <w:right w:w="15" w:type="dxa"/>
            </w:tcMar>
            <w:vAlign w:val="center"/>
            <w:hideMark/>
          </w:tcPr>
          <w:p w:rsidR="00FB4D09" w:rsidRDefault="00FB4D09">
            <w:pPr>
              <w:rPr>
                <w:lang w:eastAsia="en-US"/>
              </w:rPr>
            </w:pPr>
            <w:r>
              <w:rPr>
                <w:lang w:eastAsia="en-US"/>
              </w:rPr>
              <w:t>Naam en voorletters aanvrager</w:t>
            </w:r>
          </w:p>
        </w:tc>
        <w:tc>
          <w:tcPr>
            <w:tcW w:w="0" w:type="auto"/>
            <w:tcMar>
              <w:top w:w="15" w:type="dxa"/>
              <w:left w:w="15" w:type="dxa"/>
              <w:bottom w:w="15" w:type="dxa"/>
              <w:right w:w="15" w:type="dxa"/>
            </w:tcMar>
            <w:vAlign w:val="center"/>
            <w:hideMark/>
          </w:tcPr>
          <w:p w:rsidR="00FB4D09" w:rsidRDefault="00FB4D09">
            <w:pPr>
              <w:rPr>
                <w:lang w:eastAsia="en-US"/>
              </w:rPr>
            </w:pPr>
            <w:r>
              <w:rPr>
                <w:lang w:eastAsia="en-US"/>
              </w:rPr>
              <w:t>M.L.T. van Heist</w:t>
            </w:r>
          </w:p>
        </w:tc>
      </w:tr>
      <w:tr w:rsidR="00FB4D09" w:rsidTr="00FB4D09">
        <w:trPr>
          <w:tblCellSpacing w:w="15" w:type="dxa"/>
        </w:trPr>
        <w:tc>
          <w:tcPr>
            <w:tcW w:w="0" w:type="auto"/>
            <w:tcMar>
              <w:top w:w="15" w:type="dxa"/>
              <w:left w:w="15" w:type="dxa"/>
              <w:bottom w:w="15" w:type="dxa"/>
              <w:right w:w="15" w:type="dxa"/>
            </w:tcMar>
            <w:vAlign w:val="center"/>
            <w:hideMark/>
          </w:tcPr>
          <w:p w:rsidR="00FB4D09" w:rsidRDefault="00FB4D09">
            <w:pPr>
              <w:rPr>
                <w:lang w:eastAsia="en-US"/>
              </w:rPr>
            </w:pPr>
            <w:r>
              <w:rPr>
                <w:lang w:eastAsia="en-US"/>
              </w:rPr>
              <w:t>e-mailadres aanvrager</w:t>
            </w:r>
          </w:p>
        </w:tc>
        <w:tc>
          <w:tcPr>
            <w:tcW w:w="0" w:type="auto"/>
            <w:tcMar>
              <w:top w:w="15" w:type="dxa"/>
              <w:left w:w="15" w:type="dxa"/>
              <w:bottom w:w="15" w:type="dxa"/>
              <w:right w:w="15" w:type="dxa"/>
            </w:tcMar>
            <w:vAlign w:val="center"/>
            <w:hideMark/>
          </w:tcPr>
          <w:p w:rsidR="00FB4D09" w:rsidRDefault="00FB4D09">
            <w:pPr>
              <w:rPr>
                <w:lang w:eastAsia="en-US"/>
              </w:rPr>
            </w:pPr>
            <w:hyperlink r:id="rId8" w:history="1">
              <w:r>
                <w:rPr>
                  <w:rStyle w:val="Hyperlink"/>
                  <w:lang w:eastAsia="en-US"/>
                </w:rPr>
                <w:t>info@education4care.nl</w:t>
              </w:r>
            </w:hyperlink>
          </w:p>
        </w:tc>
      </w:tr>
    </w:tbl>
    <w:p w:rsidR="00FB4D09" w:rsidRDefault="00FB4D09" w:rsidP="00FB4D09">
      <w:pPr>
        <w:rPr>
          <w:rFonts w:asciiTheme="minorHAnsi" w:hAnsiTheme="minorHAnsi" w:cstheme="minorBidi"/>
          <w:sz w:val="20"/>
          <w:szCs w:val="20"/>
        </w:rPr>
      </w:pPr>
    </w:p>
    <w:p w:rsidR="00B745EE" w:rsidRDefault="00B745EE">
      <w:bookmarkStart w:id="0" w:name="_GoBack"/>
      <w:bookmarkEnd w:id="0"/>
    </w:p>
    <w:sectPr w:rsidR="00B745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D09"/>
    <w:rsid w:val="00B745EE"/>
    <w:rsid w:val="00FB4D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8FF669-226A-4D67-80CB-78AF9C3E3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B4D09"/>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FB4D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24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ducation4care.nl" TargetMode="External"/><Relationship Id="rId3" Type="http://schemas.openxmlformats.org/officeDocument/2006/relationships/webSettings" Target="webSettings.xml"/><Relationship Id="rId7" Type="http://schemas.openxmlformats.org/officeDocument/2006/relationships/hyperlink" Target="mailto:gaia@wdhmn.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aia@wdhmn.nl" TargetMode="External"/><Relationship Id="rId5" Type="http://schemas.openxmlformats.org/officeDocument/2006/relationships/hyperlink" Target="http://education4care.nl/agenda/wads-next-2019" TargetMode="External"/><Relationship Id="rId10" Type="http://schemas.openxmlformats.org/officeDocument/2006/relationships/theme" Target="theme/theme1.xml"/><Relationship Id="rId4" Type="http://schemas.openxmlformats.org/officeDocument/2006/relationships/hyperlink" Target="mailto:gaia@wdhmn.nl" TargetMode="Externa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3333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 Stouthart - WDH Midden Nederland</dc:creator>
  <cp:keywords/>
  <dc:description/>
  <cp:lastModifiedBy>Marjan Stouthart - WDH Midden Nederland</cp:lastModifiedBy>
  <cp:revision>1</cp:revision>
  <dcterms:created xsi:type="dcterms:W3CDTF">2019-01-28T09:08:00Z</dcterms:created>
  <dcterms:modified xsi:type="dcterms:W3CDTF">2019-01-28T09:09:00Z</dcterms:modified>
</cp:coreProperties>
</file>